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FEC" w:rsidRPr="00665FEC" w:rsidRDefault="00665FEC" w:rsidP="00665FEC">
      <w:pPr>
        <w:rPr>
          <w:b/>
          <w:bCs/>
        </w:rPr>
      </w:pPr>
      <w:r w:rsidRPr="00665FEC">
        <w:rPr>
          <w:b/>
          <w:bCs/>
        </w:rPr>
        <w:t>Nuovi Clienti</w:t>
      </w:r>
    </w:p>
    <w:p w:rsidR="00665FEC" w:rsidRPr="00665FEC" w:rsidRDefault="00665FEC" w:rsidP="00665FEC">
      <w:r w:rsidRPr="00665FEC">
        <w:t xml:space="preserve">Questa campagna di </w:t>
      </w:r>
      <w:proofErr w:type="spellStart"/>
      <w:r w:rsidRPr="00665FEC">
        <w:t>LoyaltyAutomated</w:t>
      </w:r>
      <w:proofErr w:type="spellEnd"/>
      <w:r w:rsidRPr="00665FEC">
        <w:t xml:space="preserve"> viene utilizzata dalle aziende che vogliono automatizzare una ottima pratica di </w:t>
      </w:r>
      <w:r w:rsidRPr="00665FEC">
        <w:rPr>
          <w:i/>
          <w:iCs/>
        </w:rPr>
        <w:t>engagement cliente</w:t>
      </w:r>
      <w:r w:rsidRPr="00665FEC">
        <w:t xml:space="preserve">. </w:t>
      </w:r>
      <w:proofErr w:type="spellStart"/>
      <w:r w:rsidRPr="00665FEC">
        <w:t>LoyaltyAutomated</w:t>
      </w:r>
      <w:proofErr w:type="spellEnd"/>
      <w:r w:rsidRPr="00665FEC">
        <w:t xml:space="preserve"> invia un sms e/o una email al cliente il giorno seguente (o dopo n giorni) che entra nel programma di fidelizzazione ringraziandolo e offrendogli una promozione per farlo tornare subito a comprare.</w:t>
      </w:r>
    </w:p>
    <w:p w:rsidR="00665FEC" w:rsidRPr="00665FEC" w:rsidRDefault="00665FEC" w:rsidP="00665FEC">
      <w:r w:rsidRPr="00665FEC">
        <w:t xml:space="preserve">Questa campagna invia una promozione dedicata ai clienti dopo che li hai registrati e gli hai assegnato una card o si sono </w:t>
      </w:r>
      <w:proofErr w:type="spellStart"/>
      <w:r w:rsidRPr="00665FEC">
        <w:t>autoregistrati</w:t>
      </w:r>
      <w:proofErr w:type="spellEnd"/>
      <w:r w:rsidRPr="00665FEC">
        <w:t xml:space="preserve"> tramite il tuo sito web. Il modo migliore per ringraziarli di averti scelto e per farti ricordare in modo positivo. Questa campagna invia un’offerta per far tornare nuovamente il nuovo cliente a spendere nella tua attività.</w:t>
      </w:r>
    </w:p>
    <w:p w:rsidR="00665FEC" w:rsidRPr="00665FEC" w:rsidRDefault="00665FEC" w:rsidP="00665FEC">
      <w:r w:rsidRPr="00665FEC">
        <w:t xml:space="preserve">Mio padre quando, da bambino, gli chiedevo </w:t>
      </w:r>
      <w:proofErr w:type="spellStart"/>
      <w:r w:rsidRPr="00665FEC">
        <w:t>perchè</w:t>
      </w:r>
      <w:proofErr w:type="spellEnd"/>
      <w:r w:rsidRPr="00665FEC">
        <w:t xml:space="preserve"> indossasse sempre la cravatta in ufficio mi diceva che “</w:t>
      </w:r>
      <w:r w:rsidRPr="00665FEC">
        <w:rPr>
          <w:b/>
          <w:bCs/>
        </w:rPr>
        <w:t xml:space="preserve">abbiamo solo una prima buona occasione per fare una prima buona </w:t>
      </w:r>
      <w:proofErr w:type="gramStart"/>
      <w:r w:rsidRPr="00665FEC">
        <w:rPr>
          <w:b/>
          <w:bCs/>
        </w:rPr>
        <w:t>impressione</w:t>
      </w:r>
      <w:r w:rsidRPr="00665FEC">
        <w:t>“</w:t>
      </w:r>
      <w:proofErr w:type="gramEnd"/>
      <w:r w:rsidRPr="00665FEC">
        <w:t>.</w:t>
      </w:r>
      <w:r>
        <w:t xml:space="preserve"> </w:t>
      </w:r>
      <w:r w:rsidRPr="00665FEC">
        <w:t xml:space="preserve"> In questo caso la campagna </w:t>
      </w:r>
      <w:r w:rsidRPr="00665FEC">
        <w:rPr>
          <w:i/>
          <w:iCs/>
        </w:rPr>
        <w:t>Nuovi Clienti</w:t>
      </w:r>
      <w:r w:rsidRPr="00665FEC">
        <w:t> serve a realizzare questa funzione. Automatizza il processo che porta la tua azienda a fare una prima buona impressione. La più importante, quella che si ricorda più a lungo e quella che ti serve per impostare da subito nel modo giusto il rapporto tra il cliente e la tua attività.</w:t>
      </w:r>
    </w:p>
    <w:p w:rsidR="00665FEC" w:rsidRPr="00665FEC" w:rsidRDefault="00665FEC" w:rsidP="00665FEC">
      <w:r w:rsidRPr="00665FEC">
        <w:t>Il giorno dopo che registri il nuovo cliente al tuo programma fedeltà, gli invii una promozione a scadenza automatica che gli dia motivo entro un tempo ragionevolmente breve di tornare ad acquistare.</w:t>
      </w:r>
    </w:p>
    <w:p w:rsidR="00665FEC" w:rsidRPr="00665FEC" w:rsidRDefault="00665FEC" w:rsidP="00665FEC">
      <w:r w:rsidRPr="00665FEC">
        <w:t>Guarda il video</w:t>
      </w:r>
    </w:p>
    <w:p w:rsidR="00665FEC" w:rsidRPr="00665FEC" w:rsidRDefault="00665FEC" w:rsidP="00665FEC">
      <w:pPr>
        <w:rPr>
          <w:b/>
          <w:bCs/>
        </w:rPr>
      </w:pPr>
      <w:r w:rsidRPr="00665FEC">
        <w:rPr>
          <w:b/>
          <w:bCs/>
        </w:rPr>
        <w:t>Questa strategia di </w:t>
      </w:r>
      <w:r w:rsidRPr="00665FEC">
        <w:rPr>
          <w:b/>
          <w:bCs/>
          <w:i/>
          <w:iCs/>
        </w:rPr>
        <w:t>engagement cliente</w:t>
      </w:r>
      <w:r>
        <w:rPr>
          <w:b/>
          <w:bCs/>
          <w:i/>
          <w:iCs/>
        </w:rPr>
        <w:t xml:space="preserve"> </w:t>
      </w:r>
      <w:bookmarkStart w:id="0" w:name="_GoBack"/>
      <w:bookmarkEnd w:id="0"/>
      <w:r w:rsidRPr="00665FEC">
        <w:rPr>
          <w:b/>
          <w:bCs/>
        </w:rPr>
        <w:t>commerciale è adatta a:</w:t>
      </w:r>
    </w:p>
    <w:p w:rsidR="00665FEC" w:rsidRPr="00665FEC" w:rsidRDefault="00665FEC" w:rsidP="00665FEC">
      <w:pPr>
        <w:numPr>
          <w:ilvl w:val="0"/>
          <w:numId w:val="1"/>
        </w:numPr>
      </w:pPr>
      <w:r w:rsidRPr="00665FEC">
        <w:rPr>
          <w:b/>
          <w:bCs/>
        </w:rPr>
        <w:t>Ristoranti</w:t>
      </w:r>
      <w:r w:rsidRPr="00665FEC">
        <w:t>, che possono invitare i nuovi clienti a prenotare nuovamente un tavolo per assaggiare nuove pietanze.</w:t>
      </w:r>
    </w:p>
    <w:p w:rsidR="00665FEC" w:rsidRPr="00665FEC" w:rsidRDefault="00665FEC" w:rsidP="00665FEC">
      <w:pPr>
        <w:numPr>
          <w:ilvl w:val="0"/>
          <w:numId w:val="1"/>
        </w:numPr>
      </w:pPr>
      <w:r w:rsidRPr="00665FEC">
        <w:rPr>
          <w:b/>
          <w:bCs/>
        </w:rPr>
        <w:t>Negozi di Abbigliamento/Calzature,</w:t>
      </w:r>
      <w:r w:rsidRPr="00665FEC">
        <w:t xml:space="preserve"> che tenderanno l’amo ai clienti che hanno fatto un acquisto il giorno prima </w:t>
      </w:r>
      <w:proofErr w:type="spellStart"/>
      <w:r w:rsidRPr="00665FEC">
        <w:t>affinchè</w:t>
      </w:r>
      <w:proofErr w:type="spellEnd"/>
      <w:r w:rsidRPr="00665FEC">
        <w:t xml:space="preserve"> completino l’acquisto con l’accessorio giusto che si abbini con il campo precedentemente scelto</w:t>
      </w:r>
    </w:p>
    <w:p w:rsidR="00665FEC" w:rsidRPr="00665FEC" w:rsidRDefault="00665FEC" w:rsidP="00665FEC">
      <w:pPr>
        <w:numPr>
          <w:ilvl w:val="0"/>
          <w:numId w:val="1"/>
        </w:numPr>
      </w:pPr>
      <w:r w:rsidRPr="00665FEC">
        <w:rPr>
          <w:b/>
          <w:bCs/>
        </w:rPr>
        <w:t>Parrucchieri</w:t>
      </w:r>
      <w:r w:rsidRPr="00665FEC">
        <w:t>, che inviteranno le signore loro clienti a ravvivare il taglio con una piega offerta o con un prodotto scontato</w:t>
      </w:r>
    </w:p>
    <w:p w:rsidR="00665FEC" w:rsidRPr="00665FEC" w:rsidRDefault="00665FEC" w:rsidP="00665FEC">
      <w:pPr>
        <w:numPr>
          <w:ilvl w:val="0"/>
          <w:numId w:val="1"/>
        </w:numPr>
      </w:pPr>
      <w:r w:rsidRPr="00665FEC">
        <w:rPr>
          <w:b/>
          <w:bCs/>
        </w:rPr>
        <w:t>Centri estetici</w:t>
      </w:r>
      <w:r w:rsidRPr="00665FEC">
        <w:t> che chiederanno ai loro clienti se il massaggio o il trattamento ricevuto li sta facendo sentire meglio come si aspettavano.</w:t>
      </w:r>
    </w:p>
    <w:p w:rsidR="00665FEC" w:rsidRPr="00665FEC" w:rsidRDefault="00665FEC" w:rsidP="00665FEC">
      <w:r w:rsidRPr="00665FEC">
        <w:t>Stiamo parlando di un’offerta commerciale, mascherata da coccola per i tuoi clienti.</w:t>
      </w:r>
    </w:p>
    <w:p w:rsidR="00665FEC" w:rsidRPr="00665FEC" w:rsidRDefault="00665FEC" w:rsidP="00665FEC">
      <w:r w:rsidRPr="00665FEC">
        <w:t>Il messaggio che invierai tramite sms e/o email potrà contenere:</w:t>
      </w:r>
    </w:p>
    <w:p w:rsidR="00665FEC" w:rsidRPr="00665FEC" w:rsidRDefault="00665FEC" w:rsidP="00665FEC">
      <w:pPr>
        <w:numPr>
          <w:ilvl w:val="0"/>
          <w:numId w:val="2"/>
        </w:numPr>
      </w:pPr>
      <w:r w:rsidRPr="00665FEC">
        <w:t>Un Buono Spesa</w:t>
      </w:r>
    </w:p>
    <w:p w:rsidR="00665FEC" w:rsidRPr="00665FEC" w:rsidRDefault="00665FEC" w:rsidP="00665FEC">
      <w:pPr>
        <w:numPr>
          <w:ilvl w:val="0"/>
          <w:numId w:val="2"/>
        </w:numPr>
      </w:pPr>
      <w:r w:rsidRPr="00665FEC">
        <w:t>Uno Sconto Percentuale</w:t>
      </w:r>
    </w:p>
    <w:p w:rsidR="00665FEC" w:rsidRPr="00665FEC" w:rsidRDefault="00665FEC" w:rsidP="00665FEC">
      <w:pPr>
        <w:numPr>
          <w:ilvl w:val="0"/>
          <w:numId w:val="2"/>
        </w:numPr>
      </w:pPr>
      <w:r w:rsidRPr="00665FEC">
        <w:t>Un Prodotto o Servizio Omaggio</w:t>
      </w:r>
    </w:p>
    <w:p w:rsidR="00665FEC" w:rsidRPr="00665FEC" w:rsidRDefault="00665FEC" w:rsidP="00665FEC">
      <w:r w:rsidRPr="00665FEC">
        <w:t xml:space="preserve">L’engagement cliente è un aspetto del </w:t>
      </w:r>
      <w:proofErr w:type="spellStart"/>
      <w:r w:rsidRPr="00665FEC">
        <w:t>loyalty</w:t>
      </w:r>
      <w:proofErr w:type="spellEnd"/>
      <w:r w:rsidRPr="00665FEC">
        <w:t xml:space="preserve"> che fa la differenza in termini di risultati commerciali per le aziende che ne hanno curo e quelle che non lo fanno.</w:t>
      </w:r>
    </w:p>
    <w:p w:rsidR="00FE0E74" w:rsidRDefault="00FE0E74"/>
    <w:sectPr w:rsidR="00FE0E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6130A"/>
    <w:multiLevelType w:val="multilevel"/>
    <w:tmpl w:val="1A66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3E258B"/>
    <w:multiLevelType w:val="multilevel"/>
    <w:tmpl w:val="D8BE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EC"/>
    <w:rsid w:val="00665FEC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C24AA-35DF-41F6-BE5A-BB6166E0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65F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9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43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0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92483">
                      <w:marLeft w:val="0"/>
                      <w:marRight w:val="0"/>
                      <w:marTop w:val="0"/>
                      <w:marBottom w:val="31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54906">
                          <w:blockQuote w:val="1"/>
                          <w:marLeft w:val="0"/>
                          <w:marRight w:val="0"/>
                          <w:marTop w:val="300"/>
                          <w:marBottom w:val="450"/>
                          <w:divBdr>
                            <w:top w:val="none" w:sz="0" w:space="0" w:color="FFFFFF"/>
                            <w:left w:val="single" w:sz="36" w:space="15" w:color="FFFFFF"/>
                            <w:bottom w:val="none" w:sz="0" w:space="0" w:color="FFFFFF"/>
                            <w:right w:val="none" w:sz="0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Gianpiero Novi</dc:creator>
  <cp:keywords/>
  <dc:description/>
  <cp:lastModifiedBy>Gianpiero Novi</cp:lastModifiedBy>
  <cp:revision>1</cp:revision>
  <dcterms:created xsi:type="dcterms:W3CDTF">2017-12-21T17:18:00Z</dcterms:created>
  <dcterms:modified xsi:type="dcterms:W3CDTF">2017-12-21T17:19:00Z</dcterms:modified>
</cp:coreProperties>
</file>